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4D" w:rsidRDefault="00B6064D" w:rsidP="00B6064D">
      <w:pPr>
        <w:ind w:left="-567"/>
        <w:jc w:val="both"/>
        <w:rPr>
          <w:sz w:val="22"/>
          <w:szCs w:val="22"/>
        </w:rPr>
      </w:pPr>
      <w:r>
        <w:rPr>
          <w:sz w:val="22"/>
          <w:szCs w:val="22"/>
        </w:rPr>
        <w:t>Dear Parent or Carer,</w:t>
      </w:r>
    </w:p>
    <w:p w:rsidR="00B6064D" w:rsidRPr="00B6064D" w:rsidRDefault="00B6064D" w:rsidP="00B6064D">
      <w:pPr>
        <w:ind w:left="-567"/>
        <w:jc w:val="both"/>
        <w:rPr>
          <w:sz w:val="16"/>
          <w:szCs w:val="16"/>
        </w:rPr>
      </w:pPr>
    </w:p>
    <w:p w:rsidR="00B6064D" w:rsidRDefault="00B6064D" w:rsidP="00B6064D">
      <w:pPr>
        <w:ind w:left="-567"/>
        <w:jc w:val="both"/>
        <w:rPr>
          <w:b/>
          <w:sz w:val="22"/>
          <w:szCs w:val="22"/>
        </w:rPr>
      </w:pPr>
      <w:r>
        <w:rPr>
          <w:b/>
          <w:sz w:val="22"/>
          <w:szCs w:val="22"/>
        </w:rPr>
        <w:t>Childhood Nasal Flu Vaccination Programme</w:t>
      </w:r>
    </w:p>
    <w:p w:rsidR="00B6064D" w:rsidRPr="00B6064D" w:rsidRDefault="00B6064D" w:rsidP="00B6064D">
      <w:pPr>
        <w:ind w:left="-567"/>
        <w:jc w:val="both"/>
        <w:rPr>
          <w:sz w:val="16"/>
          <w:szCs w:val="16"/>
        </w:rPr>
      </w:pPr>
    </w:p>
    <w:p w:rsidR="00B6064D" w:rsidRPr="00AC28DF" w:rsidRDefault="00B6064D" w:rsidP="00B6064D">
      <w:pPr>
        <w:ind w:left="-567"/>
        <w:jc w:val="both"/>
        <w:rPr>
          <w:sz w:val="22"/>
          <w:szCs w:val="22"/>
        </w:rPr>
      </w:pPr>
      <w:r w:rsidRPr="00AC28DF">
        <w:rPr>
          <w:sz w:val="22"/>
          <w:szCs w:val="22"/>
        </w:rPr>
        <w:t xml:space="preserve">All children in England in school years </w:t>
      </w:r>
      <w:r w:rsidR="00A12BFB">
        <w:rPr>
          <w:sz w:val="22"/>
          <w:szCs w:val="22"/>
        </w:rPr>
        <w:t>Reception to Y</w:t>
      </w:r>
      <w:r w:rsidR="00F806F2">
        <w:rPr>
          <w:sz w:val="22"/>
          <w:szCs w:val="22"/>
        </w:rPr>
        <w:t>ear 7</w:t>
      </w:r>
      <w:r w:rsidR="00076D24">
        <w:rPr>
          <w:sz w:val="22"/>
          <w:szCs w:val="22"/>
        </w:rPr>
        <w:t xml:space="preserve"> </w:t>
      </w:r>
      <w:r w:rsidRPr="00AC28DF">
        <w:rPr>
          <w:sz w:val="22"/>
          <w:szCs w:val="22"/>
        </w:rPr>
        <w:t>are eligible for</w:t>
      </w:r>
      <w:r w:rsidR="008D3A71">
        <w:rPr>
          <w:sz w:val="22"/>
          <w:szCs w:val="22"/>
        </w:rPr>
        <w:t xml:space="preserve"> seasonal flu vaccination between the months of October to December.</w:t>
      </w:r>
    </w:p>
    <w:p w:rsidR="00B6064D" w:rsidRPr="00B6064D" w:rsidRDefault="00B6064D" w:rsidP="00B6064D">
      <w:pPr>
        <w:ind w:left="-567"/>
        <w:jc w:val="both"/>
        <w:rPr>
          <w:sz w:val="16"/>
          <w:szCs w:val="16"/>
        </w:rPr>
      </w:pPr>
    </w:p>
    <w:p w:rsidR="005D53C6" w:rsidRDefault="00B6064D" w:rsidP="005D53C6">
      <w:pPr>
        <w:pStyle w:val="ListParagraph"/>
        <w:numPr>
          <w:ilvl w:val="0"/>
          <w:numId w:val="2"/>
        </w:numPr>
        <w:rPr>
          <w:sz w:val="22"/>
          <w:szCs w:val="22"/>
        </w:rPr>
      </w:pPr>
      <w:r w:rsidRPr="005D53C6">
        <w:rPr>
          <w:sz w:val="22"/>
          <w:szCs w:val="22"/>
        </w:rPr>
        <w:t xml:space="preserve">The </w:t>
      </w:r>
      <w:r w:rsidRPr="005D53C6">
        <w:rPr>
          <w:b/>
          <w:i/>
          <w:sz w:val="22"/>
          <w:szCs w:val="22"/>
        </w:rPr>
        <w:t xml:space="preserve">needle-free </w:t>
      </w:r>
      <w:r w:rsidRPr="005D53C6">
        <w:rPr>
          <w:sz w:val="22"/>
          <w:szCs w:val="22"/>
        </w:rPr>
        <w:t xml:space="preserve">vaccination is given as a nasal spray up each nostril. </w:t>
      </w:r>
    </w:p>
    <w:p w:rsidR="005D53C6" w:rsidRDefault="005D53C6" w:rsidP="005D53C6">
      <w:pPr>
        <w:pStyle w:val="ListParagraph"/>
        <w:numPr>
          <w:ilvl w:val="0"/>
          <w:numId w:val="2"/>
        </w:numPr>
        <w:rPr>
          <w:sz w:val="22"/>
          <w:szCs w:val="22"/>
        </w:rPr>
      </w:pPr>
      <w:r>
        <w:rPr>
          <w:sz w:val="22"/>
          <w:szCs w:val="22"/>
        </w:rPr>
        <w:t xml:space="preserve">There is </w:t>
      </w:r>
      <w:r w:rsidRPr="005D53C6">
        <w:rPr>
          <w:b/>
          <w:sz w:val="22"/>
          <w:szCs w:val="22"/>
        </w:rPr>
        <w:t xml:space="preserve">porcine </w:t>
      </w:r>
      <w:proofErr w:type="spellStart"/>
      <w:r w:rsidRPr="005D53C6">
        <w:rPr>
          <w:b/>
          <w:sz w:val="22"/>
          <w:szCs w:val="22"/>
        </w:rPr>
        <w:t>gelatin</w:t>
      </w:r>
      <w:proofErr w:type="spellEnd"/>
      <w:r>
        <w:rPr>
          <w:sz w:val="22"/>
          <w:szCs w:val="22"/>
        </w:rPr>
        <w:t xml:space="preserve"> in this vaccine</w:t>
      </w:r>
    </w:p>
    <w:p w:rsidR="005D53C6" w:rsidRPr="005D53C6" w:rsidRDefault="005D53C6" w:rsidP="005D53C6">
      <w:pPr>
        <w:pStyle w:val="ListParagraph"/>
        <w:numPr>
          <w:ilvl w:val="0"/>
          <w:numId w:val="2"/>
        </w:numPr>
        <w:rPr>
          <w:sz w:val="22"/>
          <w:szCs w:val="22"/>
        </w:rPr>
      </w:pPr>
      <w:r>
        <w:rPr>
          <w:sz w:val="22"/>
          <w:szCs w:val="22"/>
        </w:rPr>
        <w:t>The vaccine will protect your child and family against the flu which can be an unpleasant illness and can, rarely, cause serious complications.</w:t>
      </w:r>
    </w:p>
    <w:p w:rsidR="00076D24" w:rsidRPr="005D53C6" w:rsidRDefault="00B6064D" w:rsidP="005D53C6">
      <w:pPr>
        <w:pStyle w:val="ListParagraph"/>
        <w:numPr>
          <w:ilvl w:val="0"/>
          <w:numId w:val="2"/>
        </w:numPr>
        <w:rPr>
          <w:sz w:val="22"/>
          <w:szCs w:val="22"/>
        </w:rPr>
      </w:pPr>
      <w:r w:rsidRPr="005D53C6">
        <w:rPr>
          <w:sz w:val="22"/>
          <w:szCs w:val="22"/>
        </w:rPr>
        <w:t xml:space="preserve">Please </w:t>
      </w:r>
      <w:r w:rsidR="005D53C6">
        <w:rPr>
          <w:sz w:val="22"/>
          <w:szCs w:val="22"/>
        </w:rPr>
        <w:t>see the link below</w:t>
      </w:r>
      <w:r w:rsidRPr="005D53C6">
        <w:rPr>
          <w:sz w:val="22"/>
          <w:szCs w:val="22"/>
        </w:rPr>
        <w:t xml:space="preserve"> and then complete the attached consent form indicating your consent or </w:t>
      </w:r>
      <w:r w:rsidR="00F117DD" w:rsidRPr="005D53C6">
        <w:rPr>
          <w:sz w:val="22"/>
          <w:szCs w:val="22"/>
        </w:rPr>
        <w:t>non-consent</w:t>
      </w:r>
      <w:r w:rsidRPr="005D53C6">
        <w:rPr>
          <w:sz w:val="22"/>
          <w:szCs w:val="22"/>
        </w:rPr>
        <w:t xml:space="preserve">.  </w:t>
      </w:r>
    </w:p>
    <w:p w:rsidR="001310EA" w:rsidRDefault="008E24C6" w:rsidP="005D53C6">
      <w:pPr>
        <w:pStyle w:val="ListParagraph"/>
        <w:numPr>
          <w:ilvl w:val="0"/>
          <w:numId w:val="1"/>
        </w:numPr>
        <w:rPr>
          <w:b/>
          <w:sz w:val="22"/>
          <w:szCs w:val="22"/>
        </w:rPr>
      </w:pPr>
      <w:r w:rsidRPr="008E24C6">
        <w:rPr>
          <w:b/>
          <w:sz w:val="22"/>
          <w:szCs w:val="22"/>
        </w:rPr>
        <w:t>Please return your completed consent for</w:t>
      </w:r>
      <w:r w:rsidR="00800E83">
        <w:rPr>
          <w:b/>
          <w:sz w:val="22"/>
          <w:szCs w:val="22"/>
        </w:rPr>
        <w:t>m</w:t>
      </w:r>
      <w:r w:rsidR="001310EA">
        <w:rPr>
          <w:b/>
          <w:sz w:val="22"/>
          <w:szCs w:val="22"/>
        </w:rPr>
        <w:t xml:space="preserve"> to school </w:t>
      </w:r>
    </w:p>
    <w:p w:rsidR="001310EA" w:rsidRDefault="001310EA" w:rsidP="005D53C6">
      <w:pPr>
        <w:pStyle w:val="ListParagraph"/>
        <w:numPr>
          <w:ilvl w:val="0"/>
          <w:numId w:val="1"/>
        </w:numPr>
        <w:rPr>
          <w:b/>
          <w:sz w:val="22"/>
          <w:szCs w:val="22"/>
        </w:rPr>
      </w:pPr>
      <w:r w:rsidRPr="001310EA">
        <w:rPr>
          <w:b/>
          <w:sz w:val="22"/>
          <w:szCs w:val="22"/>
          <w:u w:val="single"/>
        </w:rPr>
        <w:t>OR</w:t>
      </w:r>
      <w:r>
        <w:rPr>
          <w:b/>
          <w:sz w:val="22"/>
          <w:szCs w:val="22"/>
        </w:rPr>
        <w:t xml:space="preserve"> via the </w:t>
      </w:r>
      <w:r>
        <w:rPr>
          <w:b/>
          <w:sz w:val="22"/>
          <w:szCs w:val="22"/>
        </w:rPr>
        <w:t>Freepost address</w:t>
      </w:r>
    </w:p>
    <w:p w:rsidR="00F806F2" w:rsidRDefault="00F806F2" w:rsidP="00F806F2">
      <w:pPr>
        <w:ind w:left="-207"/>
        <w:rPr>
          <w:b/>
          <w:sz w:val="22"/>
          <w:szCs w:val="22"/>
        </w:rPr>
      </w:pPr>
    </w:p>
    <w:p w:rsidR="001310EA" w:rsidRDefault="001310EA" w:rsidP="00F806F2">
      <w:pPr>
        <w:ind w:left="-207"/>
        <w:rPr>
          <w:b/>
          <w:sz w:val="22"/>
          <w:szCs w:val="22"/>
        </w:rPr>
      </w:pPr>
      <w:r w:rsidRPr="00F806F2">
        <w:rPr>
          <w:b/>
          <w:sz w:val="22"/>
          <w:szCs w:val="22"/>
        </w:rPr>
        <w:t>Freepost RUBJ-XRTJ-HSHX, Child Healthcare Immunisation Team,</w:t>
      </w:r>
      <w:r w:rsidR="00F806F2">
        <w:rPr>
          <w:b/>
          <w:sz w:val="22"/>
          <w:szCs w:val="22"/>
        </w:rPr>
        <w:t xml:space="preserve"> </w:t>
      </w:r>
      <w:r>
        <w:rPr>
          <w:b/>
          <w:sz w:val="22"/>
          <w:szCs w:val="22"/>
        </w:rPr>
        <w:t xml:space="preserve">Northumbria Healthcare NHS Trust, The John Willie </w:t>
      </w:r>
      <w:proofErr w:type="spellStart"/>
      <w:r>
        <w:rPr>
          <w:b/>
          <w:sz w:val="22"/>
          <w:szCs w:val="22"/>
        </w:rPr>
        <w:t>Sams</w:t>
      </w:r>
      <w:proofErr w:type="spellEnd"/>
      <w:r>
        <w:rPr>
          <w:b/>
          <w:sz w:val="22"/>
          <w:szCs w:val="22"/>
        </w:rPr>
        <w:t xml:space="preserve"> Centre, Market Street, Dudley, </w:t>
      </w:r>
      <w:proofErr w:type="spellStart"/>
      <w:r>
        <w:rPr>
          <w:b/>
          <w:sz w:val="22"/>
          <w:szCs w:val="22"/>
        </w:rPr>
        <w:t>Cramlington</w:t>
      </w:r>
      <w:proofErr w:type="spellEnd"/>
      <w:r>
        <w:rPr>
          <w:b/>
          <w:sz w:val="22"/>
          <w:szCs w:val="22"/>
        </w:rPr>
        <w:t>, NE23 7HS</w:t>
      </w:r>
    </w:p>
    <w:p w:rsidR="00F806F2" w:rsidRPr="001310EA" w:rsidRDefault="00F806F2" w:rsidP="00F806F2">
      <w:pPr>
        <w:ind w:left="-207"/>
        <w:rPr>
          <w:b/>
          <w:sz w:val="22"/>
          <w:szCs w:val="22"/>
        </w:rPr>
      </w:pPr>
      <w:bookmarkStart w:id="0" w:name="_GoBack"/>
      <w:bookmarkEnd w:id="0"/>
    </w:p>
    <w:p w:rsidR="00076D24" w:rsidRDefault="001310EA" w:rsidP="005D53C6">
      <w:pPr>
        <w:pStyle w:val="ListParagraph"/>
        <w:numPr>
          <w:ilvl w:val="0"/>
          <w:numId w:val="1"/>
        </w:numPr>
        <w:rPr>
          <w:sz w:val="22"/>
          <w:szCs w:val="22"/>
        </w:rPr>
      </w:pPr>
      <w:r>
        <w:rPr>
          <w:sz w:val="22"/>
          <w:szCs w:val="22"/>
        </w:rPr>
        <w:t>T</w:t>
      </w:r>
      <w:r w:rsidR="00076D24" w:rsidRPr="00076D24">
        <w:rPr>
          <w:sz w:val="22"/>
          <w:szCs w:val="22"/>
        </w:rPr>
        <w:t xml:space="preserve">here will only be </w:t>
      </w:r>
      <w:r w:rsidR="00076D24" w:rsidRPr="00076D24">
        <w:rPr>
          <w:b/>
          <w:sz w:val="22"/>
          <w:szCs w:val="22"/>
        </w:rPr>
        <w:t>one opportunity</w:t>
      </w:r>
      <w:r w:rsidR="00076D24" w:rsidRPr="00076D24">
        <w:rPr>
          <w:sz w:val="22"/>
          <w:szCs w:val="22"/>
        </w:rPr>
        <w:t xml:space="preserve"> for your child to be vaccinated</w:t>
      </w:r>
      <w:r w:rsidR="00370815">
        <w:rPr>
          <w:sz w:val="22"/>
          <w:szCs w:val="22"/>
        </w:rPr>
        <w:t xml:space="preserve"> in school.</w:t>
      </w:r>
    </w:p>
    <w:p w:rsidR="005D53C6" w:rsidRDefault="005D53C6" w:rsidP="005D53C6">
      <w:pPr>
        <w:pStyle w:val="ListParagraph"/>
        <w:numPr>
          <w:ilvl w:val="0"/>
          <w:numId w:val="1"/>
        </w:numPr>
        <w:rPr>
          <w:sz w:val="22"/>
          <w:szCs w:val="22"/>
        </w:rPr>
      </w:pPr>
      <w:r>
        <w:rPr>
          <w:sz w:val="22"/>
          <w:szCs w:val="22"/>
        </w:rPr>
        <w:t xml:space="preserve">We will be going into school </w:t>
      </w:r>
      <w:r w:rsidR="00731C2E">
        <w:rPr>
          <w:sz w:val="22"/>
          <w:szCs w:val="22"/>
        </w:rPr>
        <w:t>on a</w:t>
      </w:r>
      <w:r w:rsidR="00A70A31">
        <w:rPr>
          <w:sz w:val="22"/>
          <w:szCs w:val="22"/>
        </w:rPr>
        <w:t xml:space="preserve"> pre-arranged</w:t>
      </w:r>
      <w:r w:rsidR="00370815">
        <w:rPr>
          <w:sz w:val="22"/>
          <w:szCs w:val="22"/>
        </w:rPr>
        <w:t xml:space="preserve"> date</w:t>
      </w:r>
      <w:r>
        <w:rPr>
          <w:sz w:val="22"/>
          <w:szCs w:val="22"/>
        </w:rPr>
        <w:t xml:space="preserve"> between October and December</w:t>
      </w:r>
      <w:r w:rsidR="00A70A31">
        <w:rPr>
          <w:sz w:val="22"/>
          <w:szCs w:val="22"/>
        </w:rPr>
        <w:t>.</w:t>
      </w:r>
    </w:p>
    <w:p w:rsidR="005D53C6" w:rsidRDefault="005D53C6" w:rsidP="005D53C6">
      <w:pPr>
        <w:pStyle w:val="ListParagraph"/>
        <w:numPr>
          <w:ilvl w:val="0"/>
          <w:numId w:val="1"/>
        </w:numPr>
        <w:rPr>
          <w:sz w:val="22"/>
          <w:szCs w:val="22"/>
        </w:rPr>
      </w:pPr>
      <w:r>
        <w:rPr>
          <w:sz w:val="22"/>
          <w:szCs w:val="22"/>
        </w:rPr>
        <w:t xml:space="preserve">If we need to contact you due to any health issues you have raised on the consent we will ring you </w:t>
      </w:r>
      <w:r w:rsidR="008D3A71">
        <w:rPr>
          <w:sz w:val="22"/>
          <w:szCs w:val="22"/>
        </w:rPr>
        <w:t>prior to</w:t>
      </w:r>
      <w:r>
        <w:rPr>
          <w:sz w:val="22"/>
          <w:szCs w:val="22"/>
        </w:rPr>
        <w:t xml:space="preserve"> go</w:t>
      </w:r>
      <w:r w:rsidR="008D3A71">
        <w:rPr>
          <w:sz w:val="22"/>
          <w:szCs w:val="22"/>
        </w:rPr>
        <w:t>ing</w:t>
      </w:r>
      <w:r>
        <w:rPr>
          <w:sz w:val="22"/>
          <w:szCs w:val="22"/>
        </w:rPr>
        <w:t xml:space="preserve"> into school.</w:t>
      </w:r>
    </w:p>
    <w:p w:rsidR="00076D24" w:rsidRDefault="00076D24" w:rsidP="005D53C6">
      <w:pPr>
        <w:pStyle w:val="ListParagraph"/>
        <w:numPr>
          <w:ilvl w:val="0"/>
          <w:numId w:val="1"/>
        </w:numPr>
        <w:rPr>
          <w:sz w:val="22"/>
          <w:szCs w:val="22"/>
        </w:rPr>
      </w:pPr>
      <w:r w:rsidRPr="00076D24">
        <w:rPr>
          <w:sz w:val="22"/>
          <w:szCs w:val="22"/>
        </w:rPr>
        <w:t xml:space="preserve">If your child misses the session in school, </w:t>
      </w:r>
      <w:r w:rsidRPr="005D53C6">
        <w:rPr>
          <w:b/>
          <w:sz w:val="22"/>
          <w:szCs w:val="22"/>
        </w:rPr>
        <w:t>your GP</w:t>
      </w:r>
      <w:r w:rsidRPr="00076D24">
        <w:rPr>
          <w:b/>
          <w:sz w:val="22"/>
          <w:szCs w:val="22"/>
        </w:rPr>
        <w:t xml:space="preserve"> will not</w:t>
      </w:r>
      <w:r w:rsidRPr="00076D24">
        <w:rPr>
          <w:sz w:val="22"/>
          <w:szCs w:val="22"/>
        </w:rPr>
        <w:t xml:space="preserve"> be able to provide the vaccine unless your child is in a clinical risk group</w:t>
      </w:r>
      <w:r w:rsidR="008E24C6">
        <w:rPr>
          <w:sz w:val="22"/>
          <w:szCs w:val="22"/>
        </w:rPr>
        <w:t>. Please contact the immunisation team to arrange a clinic appointment.</w:t>
      </w:r>
    </w:p>
    <w:p w:rsidR="005D53C6" w:rsidRPr="00076D24" w:rsidRDefault="005D53C6" w:rsidP="005D53C6">
      <w:pPr>
        <w:pStyle w:val="ListParagraph"/>
        <w:numPr>
          <w:ilvl w:val="0"/>
          <w:numId w:val="1"/>
        </w:numPr>
        <w:rPr>
          <w:sz w:val="22"/>
          <w:szCs w:val="22"/>
        </w:rPr>
      </w:pPr>
      <w:r>
        <w:rPr>
          <w:sz w:val="22"/>
          <w:szCs w:val="22"/>
        </w:rPr>
        <w:t>If you</w:t>
      </w:r>
      <w:r w:rsidR="00C06EB1">
        <w:rPr>
          <w:sz w:val="22"/>
          <w:szCs w:val="22"/>
        </w:rPr>
        <w:t>r</w:t>
      </w:r>
      <w:r>
        <w:rPr>
          <w:sz w:val="22"/>
          <w:szCs w:val="22"/>
        </w:rPr>
        <w:t xml:space="preserve"> child </w:t>
      </w:r>
      <w:r w:rsidRPr="00C06EB1">
        <w:rPr>
          <w:b/>
          <w:sz w:val="22"/>
          <w:szCs w:val="22"/>
        </w:rPr>
        <w:t>has the vaccine at the GP</w:t>
      </w:r>
      <w:r>
        <w:rPr>
          <w:sz w:val="22"/>
          <w:szCs w:val="22"/>
        </w:rPr>
        <w:t xml:space="preserve">, </w:t>
      </w:r>
      <w:r w:rsidRPr="00C06EB1">
        <w:rPr>
          <w:b/>
          <w:sz w:val="22"/>
          <w:szCs w:val="22"/>
        </w:rPr>
        <w:t>please call us</w:t>
      </w:r>
      <w:r>
        <w:rPr>
          <w:sz w:val="22"/>
          <w:szCs w:val="22"/>
        </w:rPr>
        <w:t xml:space="preserve"> so we do not give the vaccine again.</w:t>
      </w:r>
    </w:p>
    <w:p w:rsidR="00B6064D" w:rsidRPr="00B6064D" w:rsidRDefault="00B6064D" w:rsidP="00B6064D">
      <w:pPr>
        <w:ind w:left="-567"/>
        <w:jc w:val="both"/>
        <w:rPr>
          <w:sz w:val="16"/>
          <w:szCs w:val="16"/>
        </w:rPr>
      </w:pPr>
    </w:p>
    <w:p w:rsidR="00A12BFB" w:rsidRDefault="00B6064D" w:rsidP="00B6064D">
      <w:pPr>
        <w:ind w:left="-567"/>
        <w:jc w:val="both"/>
        <w:rPr>
          <w:sz w:val="22"/>
          <w:szCs w:val="22"/>
        </w:rPr>
      </w:pPr>
      <w:r>
        <w:rPr>
          <w:sz w:val="22"/>
          <w:szCs w:val="22"/>
        </w:rPr>
        <w:t xml:space="preserve">A small number of children cannot receive the nasal flu vaccine, in particular children with severe asthma, a </w:t>
      </w:r>
      <w:r w:rsidR="008E24C6">
        <w:rPr>
          <w:sz w:val="22"/>
          <w:szCs w:val="22"/>
        </w:rPr>
        <w:t>severely weakened immune system or</w:t>
      </w:r>
      <w:r>
        <w:rPr>
          <w:sz w:val="22"/>
          <w:szCs w:val="22"/>
        </w:rPr>
        <w:t xml:space="preserve"> a severe egg allergy</w:t>
      </w:r>
      <w:r w:rsidR="00076D24">
        <w:rPr>
          <w:sz w:val="22"/>
          <w:szCs w:val="22"/>
        </w:rPr>
        <w:t>, resulting in hospital admission,</w:t>
      </w:r>
      <w:r>
        <w:rPr>
          <w:sz w:val="22"/>
          <w:szCs w:val="22"/>
        </w:rPr>
        <w:t xml:space="preserve"> or those currently taking aspirin (on prescription for arthritis).  It is very important that the consent form is completed with any details of these conditions.  </w:t>
      </w:r>
    </w:p>
    <w:p w:rsidR="00A12BFB" w:rsidRPr="00B6064D" w:rsidRDefault="00A12BFB" w:rsidP="00A12BFB">
      <w:pPr>
        <w:ind w:left="-567"/>
        <w:jc w:val="both"/>
        <w:rPr>
          <w:sz w:val="16"/>
          <w:szCs w:val="16"/>
        </w:rPr>
      </w:pPr>
    </w:p>
    <w:p w:rsidR="00B6064D" w:rsidRDefault="001310EA" w:rsidP="00B6064D">
      <w:pPr>
        <w:ind w:left="-567"/>
        <w:jc w:val="both"/>
        <w:rPr>
          <w:b/>
          <w:sz w:val="22"/>
          <w:szCs w:val="22"/>
        </w:rPr>
      </w:pPr>
      <w:r>
        <w:rPr>
          <w:b/>
          <w:bCs/>
          <w:sz w:val="22"/>
          <w:szCs w:val="22"/>
        </w:rPr>
        <w:t>**</w:t>
      </w:r>
      <w:r w:rsidR="00B6064D">
        <w:rPr>
          <w:b/>
          <w:bCs/>
          <w:sz w:val="22"/>
          <w:szCs w:val="22"/>
        </w:rPr>
        <w:t>It is also important that you let the immunisation team know if your child has to increase his or her asthma medication after you have returned the consent form</w:t>
      </w:r>
      <w:r>
        <w:rPr>
          <w:b/>
          <w:bCs/>
          <w:sz w:val="22"/>
          <w:szCs w:val="22"/>
        </w:rPr>
        <w:t>**</w:t>
      </w:r>
      <w:r w:rsidR="00B6064D">
        <w:rPr>
          <w:b/>
          <w:sz w:val="22"/>
          <w:szCs w:val="22"/>
        </w:rPr>
        <w:t xml:space="preserve"> </w:t>
      </w:r>
    </w:p>
    <w:p w:rsidR="00B6064D" w:rsidRPr="00B6064D" w:rsidRDefault="00B6064D" w:rsidP="00B6064D">
      <w:pPr>
        <w:ind w:left="-567"/>
        <w:jc w:val="both"/>
        <w:rPr>
          <w:sz w:val="16"/>
          <w:szCs w:val="16"/>
        </w:rPr>
      </w:pPr>
    </w:p>
    <w:p w:rsidR="00B6064D" w:rsidRDefault="00B6064D" w:rsidP="00B6064D">
      <w:pPr>
        <w:ind w:left="-567"/>
        <w:jc w:val="both"/>
        <w:rPr>
          <w:sz w:val="16"/>
          <w:szCs w:val="16"/>
        </w:rPr>
      </w:pPr>
      <w:r>
        <w:rPr>
          <w:sz w:val="22"/>
          <w:szCs w:val="22"/>
        </w:rPr>
        <w:t>Those children in clinical risk groups (chronic heart disease, kidney disease, liver disease, neurological disease or diabetes) who do not receive the nasal flu vaccine in school may be referred back to their own GP.</w:t>
      </w:r>
      <w:r w:rsidRPr="00B6064D">
        <w:rPr>
          <w:sz w:val="16"/>
          <w:szCs w:val="16"/>
        </w:rPr>
        <w:t xml:space="preserve"> </w:t>
      </w:r>
    </w:p>
    <w:p w:rsidR="00D70EAA" w:rsidRDefault="00D70EAA" w:rsidP="00B6064D">
      <w:pPr>
        <w:ind w:left="-567"/>
        <w:jc w:val="both"/>
        <w:rPr>
          <w:sz w:val="16"/>
          <w:szCs w:val="16"/>
        </w:rPr>
      </w:pPr>
    </w:p>
    <w:p w:rsidR="00D70EAA" w:rsidRPr="00B6064D" w:rsidRDefault="00D70EAA" w:rsidP="00B6064D">
      <w:pPr>
        <w:ind w:left="-567"/>
        <w:jc w:val="both"/>
        <w:rPr>
          <w:sz w:val="16"/>
          <w:szCs w:val="16"/>
        </w:rPr>
      </w:pPr>
    </w:p>
    <w:p w:rsidR="00B6064D" w:rsidRDefault="00B6064D" w:rsidP="00B6064D">
      <w:pPr>
        <w:ind w:left="-567"/>
        <w:jc w:val="both"/>
        <w:rPr>
          <w:b/>
          <w:sz w:val="22"/>
          <w:szCs w:val="22"/>
        </w:rPr>
      </w:pPr>
    </w:p>
    <w:p w:rsidR="00CF12B2" w:rsidRPr="00D70EAA" w:rsidRDefault="00D70EAA" w:rsidP="00B6064D">
      <w:pPr>
        <w:ind w:left="-567"/>
        <w:jc w:val="both"/>
        <w:rPr>
          <w:caps/>
          <w:sz w:val="22"/>
          <w:szCs w:val="22"/>
        </w:rPr>
      </w:pPr>
      <w:r>
        <w:rPr>
          <w:caps/>
          <w:sz w:val="22"/>
          <w:szCs w:val="22"/>
        </w:rPr>
        <w:t>iMMUNISATION TEAM</w:t>
      </w:r>
    </w:p>
    <w:p w:rsidR="00CF12B2" w:rsidRDefault="00CF12B2" w:rsidP="00B6064D">
      <w:pPr>
        <w:ind w:left="-567"/>
        <w:jc w:val="both"/>
        <w:rPr>
          <w:b/>
          <w:caps/>
          <w:sz w:val="22"/>
          <w:szCs w:val="22"/>
        </w:rPr>
      </w:pPr>
    </w:p>
    <w:p w:rsidR="00CF12B2" w:rsidRPr="00A12BFB" w:rsidRDefault="00507548">
      <w:pPr>
        <w:widowControl w:val="0"/>
        <w:ind w:left="-567"/>
        <w:rPr>
          <w:sz w:val="24"/>
          <w:szCs w:val="24"/>
        </w:rPr>
      </w:pPr>
      <w:hyperlink r:id="rId8" w:history="1">
        <w:r w:rsidR="00A12BFB" w:rsidRPr="00A12BFB">
          <w:rPr>
            <w:rStyle w:val="Hyperlink"/>
            <w:sz w:val="24"/>
            <w:szCs w:val="24"/>
          </w:rPr>
          <w:t>https://www.northumbria.nhs.uk/our-services/childrens-services/immunisations/</w:t>
        </w:r>
      </w:hyperlink>
      <w:r w:rsidR="00076D24" w:rsidRPr="00A12BFB">
        <w:rPr>
          <w:sz w:val="24"/>
          <w:szCs w:val="24"/>
        </w:rPr>
        <w:t xml:space="preserve"> </w:t>
      </w:r>
    </w:p>
    <w:p w:rsidR="00A12BFB" w:rsidRPr="00A12BFB" w:rsidRDefault="00A12BFB">
      <w:pPr>
        <w:widowControl w:val="0"/>
        <w:ind w:left="-567"/>
        <w:rPr>
          <w:sz w:val="24"/>
          <w:szCs w:val="24"/>
        </w:rPr>
      </w:pPr>
    </w:p>
    <w:sectPr w:rsidR="00A12BFB" w:rsidRPr="00A12BFB" w:rsidSect="00CF12B2">
      <w:headerReference w:type="default" r:id="rId9"/>
      <w:type w:val="continuous"/>
      <w:pgSz w:w="11906" w:h="16838"/>
      <w:pgMar w:top="425"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48" w:rsidRDefault="00507548" w:rsidP="00B6064D">
      <w:r>
        <w:separator/>
      </w:r>
    </w:p>
  </w:endnote>
  <w:endnote w:type="continuationSeparator" w:id="0">
    <w:p w:rsidR="00507548" w:rsidRDefault="00507548" w:rsidP="00B6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48" w:rsidRDefault="00507548" w:rsidP="00B6064D">
      <w:r>
        <w:separator/>
      </w:r>
    </w:p>
  </w:footnote>
  <w:footnote w:type="continuationSeparator" w:id="0">
    <w:p w:rsidR="00507548" w:rsidRDefault="00507548" w:rsidP="00B6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4D" w:rsidRDefault="00A12BFB" w:rsidP="005D53C6">
    <w:pPr>
      <w:pStyle w:val="Header"/>
      <w:ind w:left="3800"/>
      <w:jc w:val="right"/>
      <w:rPr>
        <w:b/>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-145415</wp:posOffset>
              </wp:positionV>
              <wp:extent cx="2686685" cy="7264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BFB" w:rsidRDefault="00A12BFB" w:rsidP="00A93931">
                          <w:r>
                            <w:rPr>
                              <w:noProof/>
                              <w:lang w:eastAsia="en-GB"/>
                            </w:rPr>
                            <w:drawing>
                              <wp:inline distT="0" distB="0" distL="0" distR="0">
                                <wp:extent cx="2371725" cy="542925"/>
                                <wp:effectExtent l="0" t="0" r="9525" b="9525"/>
                                <wp:docPr id="5" name="Picture 5" descr="https://intranet.stsft.nhs.uk/application/files/1715/5359/5373/SouthTynesideandSunderlandNHS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stsft.nhs.uk/application/files/1715/5359/5373/SouthTynesideandSunderlandNHSF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15pt;margin-top:-11.45pt;width:211.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qggIAAA8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" stroked="f">
              <v:textbox>
                <w:txbxContent>
                  <w:p w:rsidR="00A12BFB" w:rsidRDefault="00A12BFB" w:rsidP="00A93931">
                    <w:r>
                      <w:rPr>
                        <w:noProof/>
                        <w:lang w:eastAsia="en-GB"/>
                      </w:rPr>
                      <w:drawing>
                        <wp:inline distT="0" distB="0" distL="0" distR="0">
                          <wp:extent cx="2371725" cy="542925"/>
                          <wp:effectExtent l="0" t="0" r="9525" b="9525"/>
                          <wp:docPr id="5" name="Picture 5" descr="https://intranet.stsft.nhs.uk/application/files/1715/5359/5373/SouthTynesideandSunderlandNHSF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stsft.nhs.uk/application/files/1715/5359/5373/SouthTynesideandSunderlandNHSF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542925"/>
                                  </a:xfrm>
                                  <a:prstGeom prst="rect">
                                    <a:avLst/>
                                  </a:prstGeom>
                                  <a:noFill/>
                                  <a:ln>
                                    <a:noFill/>
                                  </a:ln>
                                </pic:spPr>
                              </pic:pic>
                            </a:graphicData>
                          </a:graphic>
                        </wp:inline>
                      </w:drawing>
                    </w:r>
                  </w:p>
                </w:txbxContent>
              </v:textbox>
            </v:shape>
          </w:pict>
        </mc:Fallback>
      </mc:AlternateContent>
    </w:r>
    <w:r w:rsidR="005D53C6">
      <w:rPr>
        <w:noProof/>
        <w:lang w:eastAsia="en-GB"/>
      </w:rPr>
      <w:drawing>
        <wp:inline distT="0" distB="0" distL="0" distR="0" wp14:anchorId="713EF8E0" wp14:editId="17DEA10A">
          <wp:extent cx="3580311" cy="82768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3852" cy="833124"/>
                  </a:xfrm>
                  <a:prstGeom prst="rect">
                    <a:avLst/>
                  </a:prstGeom>
                  <a:noFill/>
                </pic:spPr>
              </pic:pic>
            </a:graphicData>
          </a:graphic>
        </wp:inline>
      </w:drawing>
    </w:r>
  </w:p>
  <w:p w:rsidR="00B6064D" w:rsidRPr="00B6064D" w:rsidRDefault="00B6064D" w:rsidP="00B6064D">
    <w:pPr>
      <w:pStyle w:val="Header"/>
      <w:jc w:val="right"/>
      <w:rPr>
        <w:b/>
        <w:sz w:val="16"/>
        <w:szCs w:val="16"/>
      </w:rPr>
    </w:pPr>
  </w:p>
  <w:p w:rsidR="00CF12B2" w:rsidRPr="00CF12B2" w:rsidRDefault="00CF12B2" w:rsidP="00CF12B2">
    <w:pPr>
      <w:jc w:val="right"/>
      <w:rPr>
        <w:sz w:val="22"/>
        <w:szCs w:val="22"/>
        <w:lang w:eastAsia="en-GB"/>
      </w:rPr>
    </w:pPr>
    <w:r w:rsidRPr="00CF12B2">
      <w:rPr>
        <w:sz w:val="22"/>
        <w:szCs w:val="22"/>
        <w:lang w:eastAsia="en-GB"/>
      </w:rPr>
      <w:t>Immunisation Team</w:t>
    </w:r>
    <w:r w:rsidRPr="00CF12B2">
      <w:rPr>
        <w:sz w:val="22"/>
        <w:szCs w:val="22"/>
        <w:lang w:eastAsia="en-GB"/>
      </w:rPr>
      <w:br/>
      <w:t xml:space="preserve">Hutton Health Suite </w:t>
    </w:r>
    <w:r w:rsidRPr="00CF12B2">
      <w:rPr>
        <w:sz w:val="22"/>
        <w:szCs w:val="22"/>
        <w:lang w:eastAsia="en-GB"/>
      </w:rPr>
      <w:br/>
      <w:t xml:space="preserve">John Willie Sams Centre </w:t>
    </w:r>
    <w:r w:rsidRPr="00CF12B2">
      <w:rPr>
        <w:sz w:val="22"/>
        <w:szCs w:val="22"/>
        <w:lang w:eastAsia="en-GB"/>
      </w:rPr>
      <w:br/>
      <w:t xml:space="preserve">Market Street </w:t>
    </w:r>
    <w:r w:rsidRPr="00CF12B2">
      <w:rPr>
        <w:sz w:val="22"/>
        <w:szCs w:val="22"/>
        <w:lang w:eastAsia="en-GB"/>
      </w:rPr>
      <w:br/>
    </w:r>
    <w:r w:rsidR="00C449FF">
      <w:rPr>
        <w:sz w:val="22"/>
        <w:szCs w:val="22"/>
        <w:lang w:eastAsia="en-GB"/>
      </w:rPr>
      <w:t xml:space="preserve">Dudley </w:t>
    </w:r>
    <w:r w:rsidRPr="00CF12B2">
      <w:rPr>
        <w:sz w:val="22"/>
        <w:szCs w:val="22"/>
        <w:lang w:eastAsia="en-GB"/>
      </w:rPr>
      <w:t xml:space="preserve">NE23 7HS </w:t>
    </w:r>
    <w:r w:rsidRPr="00CF12B2">
      <w:rPr>
        <w:sz w:val="22"/>
        <w:szCs w:val="22"/>
        <w:lang w:eastAsia="en-GB"/>
      </w:rPr>
      <w:br/>
    </w:r>
    <w:r>
      <w:rPr>
        <w:sz w:val="22"/>
        <w:szCs w:val="22"/>
        <w:lang w:eastAsia="en-GB"/>
      </w:rPr>
      <w:t>Tel</w:t>
    </w:r>
    <w:r w:rsidR="00D70EAA">
      <w:rPr>
        <w:sz w:val="22"/>
        <w:szCs w:val="22"/>
        <w:lang w:eastAsia="en-GB"/>
      </w:rPr>
      <w:t>: 01916432868 / 69</w:t>
    </w:r>
    <w:r w:rsidRPr="00CF12B2">
      <w:rPr>
        <w:sz w:val="22"/>
        <w:szCs w:val="22"/>
        <w:lang w:eastAsia="en-GB"/>
      </w:rPr>
      <w:br/>
    </w:r>
  </w:p>
  <w:p w:rsidR="00B6064D" w:rsidRPr="00B6064D" w:rsidRDefault="00B6064D" w:rsidP="00B6064D">
    <w:pPr>
      <w:pStyle w:val="Header"/>
      <w:jc w:val="right"/>
      <w:rPr>
        <w:b/>
        <w:sz w:val="22"/>
        <w:szCs w:val="22"/>
      </w:rPr>
    </w:pPr>
  </w:p>
  <w:p w:rsidR="00B6064D" w:rsidRPr="00B6064D" w:rsidRDefault="00B6064D" w:rsidP="00B6064D">
    <w:pPr>
      <w:jc w:val="right"/>
      <w:rPr>
        <w:color w:val="222222"/>
        <w:sz w:val="16"/>
        <w:szCs w:val="16"/>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24A3"/>
    <w:multiLevelType w:val="hybridMultilevel"/>
    <w:tmpl w:val="D0A292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7D2242CC"/>
    <w:multiLevelType w:val="hybridMultilevel"/>
    <w:tmpl w:val="AD6A41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4D"/>
    <w:rsid w:val="00076D24"/>
    <w:rsid w:val="00087EEF"/>
    <w:rsid w:val="000E10C8"/>
    <w:rsid w:val="001310EA"/>
    <w:rsid w:val="001D38C2"/>
    <w:rsid w:val="00370815"/>
    <w:rsid w:val="00507548"/>
    <w:rsid w:val="005D53C6"/>
    <w:rsid w:val="00635D9D"/>
    <w:rsid w:val="006643B8"/>
    <w:rsid w:val="006E6826"/>
    <w:rsid w:val="00715557"/>
    <w:rsid w:val="00731C2E"/>
    <w:rsid w:val="00800E83"/>
    <w:rsid w:val="008D3A71"/>
    <w:rsid w:val="008E24C6"/>
    <w:rsid w:val="00A12BFB"/>
    <w:rsid w:val="00A70A31"/>
    <w:rsid w:val="00AB2FA4"/>
    <w:rsid w:val="00AC28DF"/>
    <w:rsid w:val="00B6064D"/>
    <w:rsid w:val="00BD1B3A"/>
    <w:rsid w:val="00C06EB1"/>
    <w:rsid w:val="00C449FF"/>
    <w:rsid w:val="00C86582"/>
    <w:rsid w:val="00CF12B2"/>
    <w:rsid w:val="00D70EAA"/>
    <w:rsid w:val="00F117DD"/>
    <w:rsid w:val="00F806F2"/>
    <w:rsid w:val="00FA698F"/>
    <w:rsid w:val="00FE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4D"/>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6064D"/>
    <w:rPr>
      <w:color w:val="0000FF"/>
      <w:u w:val="single"/>
    </w:rPr>
  </w:style>
  <w:style w:type="paragraph" w:styleId="BodyText3">
    <w:name w:val="Body Text 3"/>
    <w:link w:val="BodyText3Char"/>
    <w:uiPriority w:val="99"/>
    <w:unhideWhenUsed/>
    <w:rsid w:val="00B6064D"/>
    <w:pPr>
      <w:spacing w:after="120" w:line="360" w:lineRule="auto"/>
    </w:pPr>
    <w:rPr>
      <w:rFonts w:ascii="Rockwell" w:eastAsia="Times New Roman" w:hAnsi="Rockwell" w:cs="Times New Roman"/>
      <w:color w:val="000000"/>
      <w:kern w:val="28"/>
      <w:sz w:val="18"/>
      <w:szCs w:val="18"/>
      <w:lang w:eastAsia="en-GB"/>
    </w:rPr>
  </w:style>
  <w:style w:type="character" w:customStyle="1" w:styleId="BodyText3Char">
    <w:name w:val="Body Text 3 Char"/>
    <w:basedOn w:val="DefaultParagraphFont"/>
    <w:link w:val="BodyText3"/>
    <w:uiPriority w:val="99"/>
    <w:rsid w:val="00B6064D"/>
    <w:rPr>
      <w:rFonts w:ascii="Rockwell" w:eastAsia="Times New Roman" w:hAnsi="Rockwell" w:cs="Times New Roman"/>
      <w:color w:val="000000"/>
      <w:kern w:val="28"/>
      <w:sz w:val="18"/>
      <w:szCs w:val="18"/>
      <w:lang w:eastAsia="en-GB"/>
    </w:rPr>
  </w:style>
  <w:style w:type="paragraph" w:styleId="Header">
    <w:name w:val="header"/>
    <w:basedOn w:val="Normal"/>
    <w:link w:val="HeaderChar"/>
    <w:unhideWhenUsed/>
    <w:rsid w:val="00B6064D"/>
    <w:pPr>
      <w:tabs>
        <w:tab w:val="center" w:pos="4513"/>
        <w:tab w:val="right" w:pos="9026"/>
      </w:tabs>
    </w:pPr>
  </w:style>
  <w:style w:type="character" w:customStyle="1" w:styleId="HeaderChar">
    <w:name w:val="Header Char"/>
    <w:basedOn w:val="DefaultParagraphFont"/>
    <w:link w:val="Header"/>
    <w:rsid w:val="00B6064D"/>
    <w:rPr>
      <w:rFonts w:ascii="Arial" w:eastAsia="Times New Roman" w:hAnsi="Arial" w:cs="Arial"/>
      <w:sz w:val="28"/>
      <w:szCs w:val="28"/>
    </w:rPr>
  </w:style>
  <w:style w:type="paragraph" w:styleId="Footer">
    <w:name w:val="footer"/>
    <w:basedOn w:val="Normal"/>
    <w:link w:val="FooterChar"/>
    <w:uiPriority w:val="99"/>
    <w:unhideWhenUsed/>
    <w:rsid w:val="00B6064D"/>
    <w:pPr>
      <w:tabs>
        <w:tab w:val="center" w:pos="4513"/>
        <w:tab w:val="right" w:pos="9026"/>
      </w:tabs>
    </w:pPr>
  </w:style>
  <w:style w:type="character" w:customStyle="1" w:styleId="FooterChar">
    <w:name w:val="Footer Char"/>
    <w:basedOn w:val="DefaultParagraphFont"/>
    <w:link w:val="Footer"/>
    <w:uiPriority w:val="99"/>
    <w:rsid w:val="00B6064D"/>
    <w:rPr>
      <w:rFonts w:ascii="Arial" w:eastAsia="Times New Roman" w:hAnsi="Arial" w:cs="Arial"/>
      <w:sz w:val="28"/>
      <w:szCs w:val="28"/>
    </w:rPr>
  </w:style>
  <w:style w:type="paragraph" w:styleId="BalloonText">
    <w:name w:val="Balloon Text"/>
    <w:basedOn w:val="Normal"/>
    <w:link w:val="BalloonTextChar"/>
    <w:uiPriority w:val="99"/>
    <w:semiHidden/>
    <w:unhideWhenUsed/>
    <w:rsid w:val="00B6064D"/>
    <w:rPr>
      <w:rFonts w:ascii="Tahoma" w:hAnsi="Tahoma" w:cs="Tahoma"/>
      <w:sz w:val="16"/>
      <w:szCs w:val="16"/>
    </w:rPr>
  </w:style>
  <w:style w:type="character" w:customStyle="1" w:styleId="BalloonTextChar">
    <w:name w:val="Balloon Text Char"/>
    <w:basedOn w:val="DefaultParagraphFont"/>
    <w:link w:val="BalloonText"/>
    <w:uiPriority w:val="99"/>
    <w:semiHidden/>
    <w:rsid w:val="00B6064D"/>
    <w:rPr>
      <w:rFonts w:ascii="Tahoma" w:eastAsia="Times New Roman" w:hAnsi="Tahoma" w:cs="Tahoma"/>
      <w:sz w:val="16"/>
      <w:szCs w:val="16"/>
    </w:rPr>
  </w:style>
  <w:style w:type="paragraph" w:styleId="ListParagraph">
    <w:name w:val="List Paragraph"/>
    <w:basedOn w:val="Normal"/>
    <w:uiPriority w:val="34"/>
    <w:qFormat/>
    <w:rsid w:val="00076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4D"/>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6064D"/>
    <w:rPr>
      <w:color w:val="0000FF"/>
      <w:u w:val="single"/>
    </w:rPr>
  </w:style>
  <w:style w:type="paragraph" w:styleId="BodyText3">
    <w:name w:val="Body Text 3"/>
    <w:link w:val="BodyText3Char"/>
    <w:uiPriority w:val="99"/>
    <w:unhideWhenUsed/>
    <w:rsid w:val="00B6064D"/>
    <w:pPr>
      <w:spacing w:after="120" w:line="360" w:lineRule="auto"/>
    </w:pPr>
    <w:rPr>
      <w:rFonts w:ascii="Rockwell" w:eastAsia="Times New Roman" w:hAnsi="Rockwell" w:cs="Times New Roman"/>
      <w:color w:val="000000"/>
      <w:kern w:val="28"/>
      <w:sz w:val="18"/>
      <w:szCs w:val="18"/>
      <w:lang w:eastAsia="en-GB"/>
    </w:rPr>
  </w:style>
  <w:style w:type="character" w:customStyle="1" w:styleId="BodyText3Char">
    <w:name w:val="Body Text 3 Char"/>
    <w:basedOn w:val="DefaultParagraphFont"/>
    <w:link w:val="BodyText3"/>
    <w:uiPriority w:val="99"/>
    <w:rsid w:val="00B6064D"/>
    <w:rPr>
      <w:rFonts w:ascii="Rockwell" w:eastAsia="Times New Roman" w:hAnsi="Rockwell" w:cs="Times New Roman"/>
      <w:color w:val="000000"/>
      <w:kern w:val="28"/>
      <w:sz w:val="18"/>
      <w:szCs w:val="18"/>
      <w:lang w:eastAsia="en-GB"/>
    </w:rPr>
  </w:style>
  <w:style w:type="paragraph" w:styleId="Header">
    <w:name w:val="header"/>
    <w:basedOn w:val="Normal"/>
    <w:link w:val="HeaderChar"/>
    <w:unhideWhenUsed/>
    <w:rsid w:val="00B6064D"/>
    <w:pPr>
      <w:tabs>
        <w:tab w:val="center" w:pos="4513"/>
        <w:tab w:val="right" w:pos="9026"/>
      </w:tabs>
    </w:pPr>
  </w:style>
  <w:style w:type="character" w:customStyle="1" w:styleId="HeaderChar">
    <w:name w:val="Header Char"/>
    <w:basedOn w:val="DefaultParagraphFont"/>
    <w:link w:val="Header"/>
    <w:rsid w:val="00B6064D"/>
    <w:rPr>
      <w:rFonts w:ascii="Arial" w:eastAsia="Times New Roman" w:hAnsi="Arial" w:cs="Arial"/>
      <w:sz w:val="28"/>
      <w:szCs w:val="28"/>
    </w:rPr>
  </w:style>
  <w:style w:type="paragraph" w:styleId="Footer">
    <w:name w:val="footer"/>
    <w:basedOn w:val="Normal"/>
    <w:link w:val="FooterChar"/>
    <w:uiPriority w:val="99"/>
    <w:unhideWhenUsed/>
    <w:rsid w:val="00B6064D"/>
    <w:pPr>
      <w:tabs>
        <w:tab w:val="center" w:pos="4513"/>
        <w:tab w:val="right" w:pos="9026"/>
      </w:tabs>
    </w:pPr>
  </w:style>
  <w:style w:type="character" w:customStyle="1" w:styleId="FooterChar">
    <w:name w:val="Footer Char"/>
    <w:basedOn w:val="DefaultParagraphFont"/>
    <w:link w:val="Footer"/>
    <w:uiPriority w:val="99"/>
    <w:rsid w:val="00B6064D"/>
    <w:rPr>
      <w:rFonts w:ascii="Arial" w:eastAsia="Times New Roman" w:hAnsi="Arial" w:cs="Arial"/>
      <w:sz w:val="28"/>
      <w:szCs w:val="28"/>
    </w:rPr>
  </w:style>
  <w:style w:type="paragraph" w:styleId="BalloonText">
    <w:name w:val="Balloon Text"/>
    <w:basedOn w:val="Normal"/>
    <w:link w:val="BalloonTextChar"/>
    <w:uiPriority w:val="99"/>
    <w:semiHidden/>
    <w:unhideWhenUsed/>
    <w:rsid w:val="00B6064D"/>
    <w:rPr>
      <w:rFonts w:ascii="Tahoma" w:hAnsi="Tahoma" w:cs="Tahoma"/>
      <w:sz w:val="16"/>
      <w:szCs w:val="16"/>
    </w:rPr>
  </w:style>
  <w:style w:type="character" w:customStyle="1" w:styleId="BalloonTextChar">
    <w:name w:val="Balloon Text Char"/>
    <w:basedOn w:val="DefaultParagraphFont"/>
    <w:link w:val="BalloonText"/>
    <w:uiPriority w:val="99"/>
    <w:semiHidden/>
    <w:rsid w:val="00B6064D"/>
    <w:rPr>
      <w:rFonts w:ascii="Tahoma" w:eastAsia="Times New Roman" w:hAnsi="Tahoma" w:cs="Tahoma"/>
      <w:sz w:val="16"/>
      <w:szCs w:val="16"/>
    </w:rPr>
  </w:style>
  <w:style w:type="paragraph" w:styleId="ListParagraph">
    <w:name w:val="List Paragraph"/>
    <w:basedOn w:val="Normal"/>
    <w:uiPriority w:val="34"/>
    <w:qFormat/>
    <w:rsid w:val="0007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4251">
      <w:bodyDiv w:val="1"/>
      <w:marLeft w:val="0"/>
      <w:marRight w:val="0"/>
      <w:marTop w:val="0"/>
      <w:marBottom w:val="0"/>
      <w:divBdr>
        <w:top w:val="none" w:sz="0" w:space="0" w:color="auto"/>
        <w:left w:val="none" w:sz="0" w:space="0" w:color="auto"/>
        <w:bottom w:val="none" w:sz="0" w:space="0" w:color="auto"/>
        <w:right w:val="none" w:sz="0" w:space="0" w:color="auto"/>
      </w:divBdr>
    </w:div>
    <w:div w:id="16187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ria.nhs.uk/our-services/childrens-services/immunisa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Karen (RTF) NHCT</dc:creator>
  <cp:lastModifiedBy>Pang Karen (RTF) NHCT</cp:lastModifiedBy>
  <cp:revision>2</cp:revision>
  <cp:lastPrinted>2018-02-23T11:50:00Z</cp:lastPrinted>
  <dcterms:created xsi:type="dcterms:W3CDTF">2020-09-07T09:37:00Z</dcterms:created>
  <dcterms:modified xsi:type="dcterms:W3CDTF">2020-09-07T09:37:00Z</dcterms:modified>
</cp:coreProperties>
</file>